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7D" w:rsidRPr="00FB3F7D" w:rsidRDefault="00113198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Участие в акции предполагает полное согласие с настоящими правилами и условиями.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4061D" w:rsidRPr="00A40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Акции являются совершеннолетние физические лица,</w:t>
      </w:r>
      <w:r w:rsidR="00A4061D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 прожив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в Российской Федерации.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акции необходимо купить товар, участвующий в акции,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доступ к сети Интернет.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акции принимаются только заявки, 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электронную почту </w:t>
      </w:r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FB3F7D"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chaservodka</w:t>
      </w:r>
      <w:proofErr w:type="spellEnd"/>
      <w:r w:rsidR="00FB3F7D"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FB3F7D" w:rsidRPr="006E20E7" w:rsidRDefault="00FB3F7D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E2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Акции: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r w:rsidR="000C22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 проводится с 10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Подать заявку можно ежедневно в течение периода проведения акции. 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в основной период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проведения необходимо: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6E2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водку или настойку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</w:t>
      </w:r>
      <w:r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 вкуса в сети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гипермаркетов «Карусель», участвующих в акции,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от одной штуки;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56E2" w:rsidRPr="00B556E2" w:rsidRDefault="006E20E7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фото чека о покупке товара </w:t>
      </w:r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</w:t>
      </w:r>
      <w:r w:rsidR="00FB3F7D"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гипермаркетов «Карусель», участвующих в акции,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FB3F7D"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chaservodka</w:t>
      </w:r>
      <w:proofErr w:type="spellEnd"/>
      <w:r w:rsidR="00FB3F7D" w:rsidRP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одноразовый номер участника ответным письмом. Код действителен только один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р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озыгрыш </w:t>
      </w:r>
      <w:r w:rsidR="00E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производится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декабря</w:t>
      </w:r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случайной генерацией чисел с помощью сервиса </w:t>
      </w:r>
      <w:hyperlink r:id="rId5" w:history="1">
        <w:r w:rsidR="00FB3F7D" w:rsidRPr="00DF1B0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https://randstuff.ru/number/</w:t>
        </w:r>
      </w:hyperlink>
      <w:r w:rsidR="00FB3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56E2" w:rsidRDefault="00B662E0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0C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56E2" w:rsidRPr="00B5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Выигранные призы в электронном виде будут направлены победителям в течение 4-х часов с момента завершения розыгрыша на их электронные адреса.</w:t>
      </w:r>
    </w:p>
    <w:p w:rsidR="00EC2A51" w:rsidRDefault="00B662E0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Акция действует только для товаров продукции </w:t>
      </w:r>
      <w:r w:rsidR="00EC2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</w:t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приобретенных в сети 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гипермаркетов, участвующих в акции, участие</w:t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чеков за приобретенные товары продукции </w:t>
      </w:r>
      <w:r w:rsidR="00EC2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</w:t>
      </w:r>
      <w:r w:rsidR="00EC2A51" w:rsidRP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магазинах не предусмотрено.</w:t>
      </w:r>
    </w:p>
    <w:p w:rsidR="00EC2A51" w:rsidRDefault="00EC2A51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62E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в Акции принимаются чеки, полученные в результате покупки только продукции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CHASER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чеки, полученные за покупку иных товаров к участию в Акции не принимаются.</w:t>
      </w:r>
    </w:p>
    <w:p w:rsidR="006F6DFA" w:rsidRDefault="006F6DFA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Список гипермаркетов «Карусель», участвующих в акции:</w:t>
      </w:r>
    </w:p>
    <w:tbl>
      <w:tblPr>
        <w:tblW w:w="531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7"/>
        <w:gridCol w:w="2292"/>
        <w:gridCol w:w="1115"/>
        <w:gridCol w:w="1697"/>
      </w:tblGrid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гипермаркета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Карусль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Дополнение</w:t>
            </w: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Фуражная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Мытищи</w:t>
            </w:r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Коммунистическая ул.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Симферопольское шоссе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Знамя Октября</w:t>
            </w:r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Симферопольское ш.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стр. 1</w:t>
            </w: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г.Домодедово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Краснодарская ул.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Теплый Стан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Новоясеневский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пр-т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Войковская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Ленинградское ш.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16А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4</w:t>
            </w: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Отрадное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Декабристов ул.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Химки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г.Химки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Ленинградское ш.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влад.5</w:t>
            </w: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Вива</w:t>
            </w:r>
            <w:proofErr w:type="spellEnd"/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Поляны ул.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Кит ГИПЕР МО Мытищи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г.Мытищи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Шараповский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вл.2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стр.3,п.1</w:t>
            </w: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Битца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-парк ГИПЕР МО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с.Булатниково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Варшавское ш. 21-й км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 Рига ГИПЕР МО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сп.Ильинское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Балтия автодорога,26 км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 ГИПЕР Москва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Озерная ул.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Бартеневская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ГИПЕР Москва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Бартеневская</w:t>
            </w:r>
            <w:proofErr w:type="spellEnd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6DFA" w:rsidRPr="006F6DFA" w:rsidTr="006F6DFA">
        <w:trPr>
          <w:trHeight w:val="300"/>
        </w:trPr>
        <w:tc>
          <w:tcPr>
            <w:tcW w:w="128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Минское шоссе ГИПЕР</w:t>
            </w:r>
          </w:p>
        </w:tc>
        <w:tc>
          <w:tcPr>
            <w:tcW w:w="114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рп.Новоивановское</w:t>
            </w:r>
            <w:proofErr w:type="spellEnd"/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</w:t>
            </w:r>
            <w:proofErr w:type="spellStart"/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6F6DFA" w:rsidRPr="006F6DFA" w:rsidRDefault="006F6DFA" w:rsidP="006F6DFA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п.1</w:t>
            </w:r>
          </w:p>
        </w:tc>
      </w:tr>
    </w:tbl>
    <w:p w:rsidR="00B556E2" w:rsidRDefault="00B556E2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5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 информирования участников Акции об условиях проведения Акции и ее сроках</w:t>
      </w:r>
    </w:p>
    <w:p w:rsidR="00B556E2" w:rsidRPr="006F6DFA" w:rsidRDefault="00B556E2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B5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Акции информируются об условиях и сроках ее проведения через следующие источники:</w:t>
      </w:r>
      <w:r w:rsid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6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Акции размещены на официальном интернет-сайте chaservodka.com</w:t>
      </w:r>
    </w:p>
    <w:p w:rsidR="00C4471E" w:rsidRPr="00C4471E" w:rsidRDefault="00B556E2" w:rsidP="006F6DF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изменения условий и/или досрочного прекращения проведения Акции информация об этом будет опубликована Организаторами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источниках, указанных в п. 6.1</w:t>
      </w:r>
      <w:r w:rsidRPr="00B5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113198" w:rsidRPr="001131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4471E" w:rsidRPr="00C44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Призовой фонд:</w:t>
      </w:r>
    </w:p>
    <w:p w:rsidR="006F6DFA" w:rsidRDefault="00C4471E" w:rsidP="006F6DFA">
      <w:pPr>
        <w:pStyle w:val="a3"/>
        <w:shd w:val="clear" w:color="auto" w:fill="FFFFFF"/>
        <w:spacing w:before="0" w:beforeAutospacing="0" w:after="0" w:afterAutospacing="0" w:line="360" w:lineRule="auto"/>
        <w:ind w:left="-993"/>
      </w:pPr>
      <w:r w:rsidRPr="00C4471E">
        <w:t>Призовой фонд Акции включа</w:t>
      </w:r>
      <w:r>
        <w:t xml:space="preserve">ет в себя: </w:t>
      </w:r>
      <w:r w:rsidR="009D5C60">
        <w:t>10 билетов</w:t>
      </w:r>
      <w:r w:rsidRPr="00C4471E">
        <w:t xml:space="preserve"> на дискотеку 90-х в </w:t>
      </w:r>
      <w:r w:rsidR="006F6DFA">
        <w:t>Москве</w:t>
      </w:r>
      <w:r w:rsidRPr="00C4471E">
        <w:t xml:space="preserve">, которая </w:t>
      </w:r>
      <w:r w:rsidR="009D5C60">
        <w:t xml:space="preserve">состоится </w:t>
      </w:r>
      <w:r w:rsidR="006F6DFA">
        <w:t>6</w:t>
      </w:r>
      <w:r w:rsidR="009D5C60">
        <w:t xml:space="preserve"> </w:t>
      </w:r>
      <w:r w:rsidR="006F6DFA">
        <w:t>декабря</w:t>
      </w:r>
      <w:r w:rsidR="009D5C60">
        <w:t xml:space="preserve"> 2019 г. </w:t>
      </w:r>
      <w:r w:rsidR="006F6DFA">
        <w:t>в клубе «</w:t>
      </w:r>
      <w:proofErr w:type="spellStart"/>
      <w:r w:rsidR="006F6DFA">
        <w:t>Adrenaline</w:t>
      </w:r>
      <w:proofErr w:type="spellEnd"/>
      <w:r w:rsidR="006F6DFA" w:rsidRPr="006F6DFA">
        <w:t xml:space="preserve"> </w:t>
      </w:r>
      <w:proofErr w:type="spellStart"/>
      <w:r w:rsidR="006F6DFA" w:rsidRPr="006F6DFA">
        <w:t>Stadium</w:t>
      </w:r>
      <w:proofErr w:type="spellEnd"/>
      <w:r w:rsidR="006F6DFA" w:rsidRPr="006F6DFA">
        <w:t xml:space="preserve">», </w:t>
      </w:r>
      <w:r w:rsidR="006F6DFA" w:rsidRPr="006F6DFA">
        <w:t xml:space="preserve">Москва, Ленинградский пр-т, 80, </w:t>
      </w:r>
      <w:proofErr w:type="spellStart"/>
      <w:r w:rsidR="006F6DFA" w:rsidRPr="006F6DFA">
        <w:t>кор</w:t>
      </w:r>
      <w:proofErr w:type="spellEnd"/>
      <w:r w:rsidR="006F6DFA" w:rsidRPr="006F6DFA">
        <w:t>. 17</w:t>
      </w:r>
      <w:r w:rsidR="00113198" w:rsidRPr="00C4471E">
        <w:br/>
      </w:r>
      <w:r w:rsidR="00EC2A51">
        <w:t>8</w:t>
      </w:r>
      <w:r w:rsidR="00113198" w:rsidRPr="00C4471E">
        <w:t>. В случае принятия приза победителем действует налог на прибыль. Налог уплачивается Организа</w:t>
      </w:r>
      <w:r w:rsidR="006F6DFA">
        <w:t>тором по своему усмотрению.</w:t>
      </w:r>
      <w:r w:rsidR="00EC2A51">
        <w:br/>
        <w:t>9</w:t>
      </w:r>
      <w:r w:rsidR="00113198" w:rsidRPr="00C4471E">
        <w:t>. Для получения приза победитель обязан предоставить достоверную персональную информацию. Организатор не несет ответственности за недоставку приза по причине пре</w:t>
      </w:r>
      <w:r w:rsidR="000C22DF">
        <w:t>доставления неверной информации (неверный адрес электронной почты).</w:t>
      </w:r>
      <w:r w:rsidR="00EC2A51">
        <w:br/>
        <w:t>10</w:t>
      </w:r>
      <w:r w:rsidR="00113198" w:rsidRPr="00C4471E">
        <w:t xml:space="preserve">. Призы, не доставленные получателю или возвращенные отправителю, считаются невостребованными, и право на них утрачивается. Повторное присуждение приза не предусмотрено. Считается, что Организатор выполнил свои обязательства по отправке призов в момент </w:t>
      </w:r>
      <w:r w:rsidR="000C22DF">
        <w:t>отправки на указанный электронный адрес</w:t>
      </w:r>
      <w:r w:rsidR="006F6DFA">
        <w:t>.</w:t>
      </w:r>
      <w:r w:rsidR="00EC2A51">
        <w:br/>
        <w:t>11</w:t>
      </w:r>
      <w:r w:rsidR="00113198" w:rsidRPr="00C4471E">
        <w:t>. Организатор не несет ответственности за заявки на участие или получение приза, отправленные на неверный адрес, потерянные, отправленные с задержкой, поврежденные или искаженные при отправке Организатору или Организатором по причине неисправности компьютера, из-за вируса, ошибки, задержки или по другой причине. Организатор не несет ответственности за недостоверную или неточную информацию, пред</w:t>
      </w:r>
      <w:r w:rsidR="006F6DFA">
        <w:t>оставленную ему заявителем.</w:t>
      </w:r>
      <w:r w:rsidR="00EC2A51">
        <w:br/>
        <w:t>12</w:t>
      </w:r>
      <w:r w:rsidR="00113198" w:rsidRPr="00C4471E">
        <w:t>. В случаях, предусмотренных законодательством, Организатор, его соответствующие материнские, аффилированные компании или филиалы не несут ответственности за любые потери или ущерб в результате участия в акции или исп</w:t>
      </w:r>
      <w:r w:rsidR="00EC2A51">
        <w:t>ользования какого-либо приза.</w:t>
      </w:r>
      <w:r w:rsidR="00EC2A51">
        <w:br/>
      </w:r>
      <w:r w:rsidR="00EC2A51">
        <w:br/>
        <w:t>13.</w:t>
      </w:r>
      <w:r w:rsidR="00113198" w:rsidRPr="00C4471E">
        <w:t xml:space="preserve"> Организатор сохраняет за собой право по своему усмотрению аннулировать или </w:t>
      </w:r>
      <w:r w:rsidR="00113198" w:rsidRPr="00C4471E">
        <w:lastRenderedPageBreak/>
        <w:t>дисквалифицировать заявки или участников, которые, по его мнению, нарушают настоящие</w:t>
      </w:r>
      <w:r w:rsidR="00EC2A51">
        <w:t xml:space="preserve"> условия или правила а</w:t>
      </w:r>
      <w:r w:rsidR="006F6DFA">
        <w:t>кции.</w:t>
      </w:r>
      <w:r w:rsidR="00EC2A51">
        <w:br/>
        <w:t>14</w:t>
      </w:r>
      <w:r w:rsidR="00113198" w:rsidRPr="00C4471E">
        <w:t>. При наступлении обстоятельств, не зависящих от Организатора, или в других случаях, когда обман, злоупотребление и/или ошибка (вызванная человеческим фактором или неисправностью компьютера) влияет или может повлиять на надлежащее проведение этой акции или присуждение призов, и только в том случае, когда при таких обстоятельствах это становится неизбежным, Организатор сохраняет за собой право аннулировать или изменить акцию либо настоящие правила и условия на любом этапе</w:t>
      </w:r>
      <w:r w:rsidR="00EC2A51">
        <w:t>.</w:t>
      </w:r>
      <w:r w:rsidR="00EC2A51">
        <w:br/>
        <w:t>15</w:t>
      </w:r>
      <w:r w:rsidR="00113198" w:rsidRPr="00C4471E">
        <w:t xml:space="preserve">. Организатор сохраняет за собой право проверять все заявки и победителей и отказывать в присуждении приза или лишать права на получение приза, или отказывать в дальнейшем участии в акции при наличии разумных оснований полагать, что имело место нарушение настоящих правил и условий или каких-либо инструкций, являющихся частью требований к участникам акции, либо в других случаях, когда участник получил несправедливое преимущество в ходе акции или победил обманным путем. Решения Организатора являются окончательными и подлежат выполнению, вступление в </w:t>
      </w:r>
      <w:r w:rsidR="006F6DFA">
        <w:t>переписку не предусмотрено.</w:t>
      </w:r>
      <w:r w:rsidR="00EC2A51">
        <w:br/>
        <w:t>16</w:t>
      </w:r>
      <w:r w:rsidR="00113198" w:rsidRPr="00C4471E">
        <w:t>. Вся полученная информация об участниках акц</w:t>
      </w:r>
      <w:r w:rsidR="00EC2A51">
        <w:t xml:space="preserve">ии считается конфиденциальной </w:t>
      </w:r>
      <w:r w:rsidR="00113198" w:rsidRPr="00C4471E">
        <w:t>и используется исключительно в целях проведения акции и ни в каких других целях, если на это</w:t>
      </w:r>
      <w:r w:rsidR="006F6DFA">
        <w:t xml:space="preserve"> не получено прямое согласие.</w:t>
      </w:r>
      <w:r w:rsidR="00EC2A51">
        <w:br/>
        <w:t>17</w:t>
      </w:r>
      <w:r w:rsidR="00113198" w:rsidRPr="00C4471E">
        <w:t>. Настоящие правила и условия регулируются законодательством Российской Федерации, а участники подчиняются исключительной юрисдикц</w:t>
      </w:r>
      <w:r w:rsidR="006F6DFA">
        <w:t>ии судов Российской Федерации.</w:t>
      </w:r>
    </w:p>
    <w:p w:rsidR="00113198" w:rsidRPr="006F6DFA" w:rsidRDefault="00113198" w:rsidP="006F6DFA">
      <w:pPr>
        <w:pStyle w:val="a3"/>
        <w:shd w:val="clear" w:color="auto" w:fill="FFFFFF"/>
        <w:spacing w:before="0" w:beforeAutospacing="0" w:after="0" w:afterAutospacing="0" w:line="360" w:lineRule="auto"/>
        <w:ind w:left="-993"/>
      </w:pPr>
      <w:r w:rsidRPr="00C4471E">
        <w:br/>
      </w:r>
      <w:r w:rsidRPr="000C22DF">
        <w:t xml:space="preserve">ОРГАНИЗАТОР: </w:t>
      </w:r>
      <w:r w:rsidR="00882B9B" w:rsidRPr="00882B9B">
        <w:t>ООО «НОКМАН», юр. адрес ОБЛАСТЬ ЛЕНИНГРАДСКАЯ, РАЙОН ЛОМОНОСОВСКИЙ, ДЕРЕВНЯ ДУБКИ, УЛИЦА ЦЕНТРАЛЬНАЯ, 33-А</w:t>
      </w:r>
      <w:r w:rsidR="00882B9B">
        <w:t xml:space="preserve">. </w:t>
      </w:r>
      <w:r w:rsidR="00882B9B" w:rsidRPr="00882B9B">
        <w:t xml:space="preserve">Генеральный директор </w:t>
      </w:r>
      <w:proofErr w:type="spellStart"/>
      <w:r w:rsidR="00882B9B" w:rsidRPr="00882B9B">
        <w:t>Линник</w:t>
      </w:r>
      <w:proofErr w:type="spellEnd"/>
      <w:r w:rsidR="00882B9B" w:rsidRPr="00882B9B">
        <w:t xml:space="preserve"> Алексей Владимирович</w:t>
      </w:r>
      <w:r w:rsidR="00882B9B">
        <w:t xml:space="preserve">. </w:t>
      </w:r>
      <w:r w:rsidRPr="00113198">
        <w:t>Все права защищены.</w:t>
      </w:r>
    </w:p>
    <w:p w:rsidR="00B709DA" w:rsidRPr="000C22DF" w:rsidRDefault="00B709DA" w:rsidP="006F6DFA">
      <w:pPr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09DA" w:rsidRPr="000C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7C63"/>
    <w:multiLevelType w:val="multilevel"/>
    <w:tmpl w:val="638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659B5"/>
    <w:multiLevelType w:val="hybridMultilevel"/>
    <w:tmpl w:val="7F04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B6C95"/>
    <w:multiLevelType w:val="hybridMultilevel"/>
    <w:tmpl w:val="E01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58"/>
    <w:rsid w:val="00066CFD"/>
    <w:rsid w:val="000C22DF"/>
    <w:rsid w:val="00113198"/>
    <w:rsid w:val="0015769D"/>
    <w:rsid w:val="006E20E7"/>
    <w:rsid w:val="006F6DFA"/>
    <w:rsid w:val="00882B9B"/>
    <w:rsid w:val="00905258"/>
    <w:rsid w:val="009D5C60"/>
    <w:rsid w:val="00A4061D"/>
    <w:rsid w:val="00B556E2"/>
    <w:rsid w:val="00B662E0"/>
    <w:rsid w:val="00B709DA"/>
    <w:rsid w:val="00C4471E"/>
    <w:rsid w:val="00E42774"/>
    <w:rsid w:val="00EC2A51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6610-785B-49AC-92FF-2B753EE9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198"/>
    <w:rPr>
      <w:b/>
      <w:bCs/>
    </w:rPr>
  </w:style>
  <w:style w:type="character" w:styleId="a5">
    <w:name w:val="Hyperlink"/>
    <w:basedOn w:val="a0"/>
    <w:uiPriority w:val="99"/>
    <w:unhideWhenUsed/>
    <w:rsid w:val="001131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ndstuff.ru/numb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</dc:creator>
  <cp:keywords/>
  <dc:description/>
  <cp:lastModifiedBy>arbuzov</cp:lastModifiedBy>
  <cp:revision>2</cp:revision>
  <dcterms:created xsi:type="dcterms:W3CDTF">2019-11-08T09:19:00Z</dcterms:created>
  <dcterms:modified xsi:type="dcterms:W3CDTF">2019-11-08T09:19:00Z</dcterms:modified>
</cp:coreProperties>
</file>